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5A" w:rsidRDefault="00A1315A" w:rsidP="00EC256A">
      <w:pPr>
        <w:spacing w:before="100" w:beforeAutospacing="1" w:after="100" w:afterAutospacing="1" w:line="240" w:lineRule="auto"/>
        <w:rPr>
          <w:rFonts w:ascii="PTSerifRegular" w:eastAsia="Times New Roman" w:hAnsi="PTSerifRegular" w:cs="Times New Roman"/>
          <w:b/>
          <w:bCs/>
          <w:color w:val="000000"/>
          <w:sz w:val="28"/>
          <w:szCs w:val="28"/>
          <w:lang w:eastAsia="ru-RU"/>
        </w:rPr>
      </w:pPr>
      <w:r>
        <w:rPr>
          <w:rFonts w:ascii="PTSerifRegular" w:eastAsia="Times New Roman" w:hAnsi="PTSerifRegular" w:cs="Times New Roman"/>
          <w:b/>
          <w:bCs/>
          <w:noProof/>
          <w:color w:val="000000"/>
          <w:sz w:val="28"/>
          <w:szCs w:val="28"/>
          <w:lang w:eastAsia="ru-RU"/>
        </w:rPr>
        <w:drawing>
          <wp:inline distT="0" distB="0" distL="0" distR="0">
            <wp:extent cx="6877050" cy="9153525"/>
            <wp:effectExtent l="19050" t="0" r="0" b="0"/>
            <wp:docPr id="1" name="Рисунок 1" descr="C:\Documents and Settings\Директор.DIRETOR\Мои документы\Мои рисунки\Правила внутреннего распорядка уча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DIRETOR\Мои документы\Мои рисунки\Правила внутреннего распорядка учащихся.jpg"/>
                    <pic:cNvPicPr>
                      <a:picLocks noChangeAspect="1" noChangeArrowheads="1"/>
                    </pic:cNvPicPr>
                  </pic:nvPicPr>
                  <pic:blipFill>
                    <a:blip r:embed="rId4" cstate="print"/>
                    <a:srcRect/>
                    <a:stretch>
                      <a:fillRect/>
                    </a:stretch>
                  </pic:blipFill>
                  <pic:spPr bwMode="auto">
                    <a:xfrm>
                      <a:off x="0" y="0"/>
                      <a:ext cx="6875484" cy="9151441"/>
                    </a:xfrm>
                    <a:prstGeom prst="rect">
                      <a:avLst/>
                    </a:prstGeom>
                    <a:noFill/>
                    <a:ln w="9525">
                      <a:noFill/>
                      <a:miter lim="800000"/>
                      <a:headEnd/>
                      <a:tailEnd/>
                    </a:ln>
                  </pic:spPr>
                </pic:pic>
              </a:graphicData>
            </a:graphic>
          </wp:inline>
        </w:drawing>
      </w:r>
    </w:p>
    <w:p w:rsidR="00A1315A" w:rsidRDefault="00A1315A" w:rsidP="00EC256A">
      <w:pPr>
        <w:spacing w:before="100" w:beforeAutospacing="1" w:after="100" w:afterAutospacing="1" w:line="240" w:lineRule="auto"/>
        <w:rPr>
          <w:rFonts w:ascii="PTSerifRegular" w:eastAsia="Times New Roman" w:hAnsi="PTSerifRegular" w:cs="Times New Roman"/>
          <w:b/>
          <w:bCs/>
          <w:color w:val="000000"/>
          <w:sz w:val="28"/>
          <w:szCs w:val="28"/>
          <w:lang w:eastAsia="ru-RU"/>
        </w:rPr>
      </w:pPr>
    </w:p>
    <w:p w:rsidR="00A1315A" w:rsidRDefault="00A1315A" w:rsidP="00EC256A">
      <w:pPr>
        <w:spacing w:before="100" w:beforeAutospacing="1" w:after="100" w:afterAutospacing="1" w:line="240" w:lineRule="auto"/>
        <w:rPr>
          <w:rFonts w:ascii="PTSerifRegular" w:eastAsia="Times New Roman" w:hAnsi="PTSerifRegular" w:cs="Times New Roman"/>
          <w:b/>
          <w:bCs/>
          <w:color w:val="000000"/>
          <w:sz w:val="28"/>
          <w:szCs w:val="28"/>
          <w:lang w:eastAsia="ru-RU"/>
        </w:rPr>
      </w:pPr>
    </w:p>
    <w:p w:rsidR="00A1315A" w:rsidRDefault="00A1315A" w:rsidP="00EC256A">
      <w:pPr>
        <w:spacing w:before="100" w:beforeAutospacing="1" w:after="100" w:afterAutospacing="1" w:line="240" w:lineRule="auto"/>
        <w:rPr>
          <w:rFonts w:ascii="PTSerifRegular" w:eastAsia="Times New Roman" w:hAnsi="PTSerifRegular" w:cs="Times New Roman"/>
          <w:b/>
          <w:bCs/>
          <w:color w:val="000000"/>
          <w:sz w:val="28"/>
          <w:szCs w:val="28"/>
          <w:lang w:eastAsia="ru-RU"/>
        </w:rPr>
      </w:pPr>
    </w:p>
    <w:p w:rsidR="00A1315A" w:rsidRDefault="00A1315A" w:rsidP="00EC256A">
      <w:pPr>
        <w:spacing w:before="100" w:beforeAutospacing="1" w:after="100" w:afterAutospacing="1" w:line="240" w:lineRule="auto"/>
        <w:rPr>
          <w:rFonts w:ascii="PTSerifRegular" w:eastAsia="Times New Roman" w:hAnsi="PTSerifRegular" w:cs="Times New Roman"/>
          <w:b/>
          <w:bCs/>
          <w:color w:val="000000"/>
          <w:sz w:val="28"/>
          <w:szCs w:val="28"/>
          <w:lang w:eastAsia="ru-RU"/>
        </w:rPr>
      </w:pPr>
    </w:p>
    <w:p w:rsidR="003F35F6" w:rsidRDefault="00EC256A" w:rsidP="003F35F6">
      <w:pPr>
        <w:spacing w:before="100" w:beforeAutospacing="1" w:after="100" w:afterAutospacing="1" w:line="240" w:lineRule="auto"/>
        <w:outlineLvl w:val="4"/>
        <w:rPr>
          <w:rFonts w:ascii="PTSansRegular" w:eastAsia="Times New Roman" w:hAnsi="PTSansRegular" w:cs="Times New Roman"/>
          <w:b/>
          <w:bCs/>
          <w:sz w:val="28"/>
          <w:szCs w:val="28"/>
          <w:lang w:eastAsia="ru-RU"/>
        </w:rPr>
      </w:pPr>
      <w:r w:rsidRPr="00202F04">
        <w:rPr>
          <w:rFonts w:ascii="PTSansRegular" w:eastAsia="Times New Roman" w:hAnsi="PTSansRegular" w:cs="Times New Roman"/>
          <w:b/>
          <w:bCs/>
          <w:sz w:val="28"/>
          <w:szCs w:val="28"/>
          <w:lang w:eastAsia="ru-RU"/>
        </w:rPr>
        <w:t>2. Режим образовательного процесса</w:t>
      </w:r>
    </w:p>
    <w:p w:rsidR="00323CBD" w:rsidRPr="003F35F6" w:rsidRDefault="00EC256A" w:rsidP="003F35F6">
      <w:pPr>
        <w:pStyle w:val="a3"/>
        <w:rPr>
          <w:rFonts w:ascii="Times New Roman" w:hAnsi="Times New Roman" w:cs="Times New Roman"/>
          <w:b/>
          <w:bCs/>
          <w:sz w:val="28"/>
          <w:szCs w:val="28"/>
          <w:lang w:eastAsia="ru-RU"/>
        </w:rPr>
      </w:pPr>
      <w:r w:rsidRPr="003F35F6">
        <w:rPr>
          <w:rFonts w:ascii="Times New Roman" w:hAnsi="Times New Roman" w:cs="Times New Roman"/>
          <w:sz w:val="28"/>
          <w:szCs w:val="28"/>
          <w:lang w:eastAsia="ru-RU"/>
        </w:rPr>
        <w:t>2.1. В Школе используется организация образователь</w:t>
      </w:r>
      <w:r w:rsidR="003D6346" w:rsidRPr="003F35F6">
        <w:rPr>
          <w:rFonts w:ascii="Times New Roman" w:hAnsi="Times New Roman" w:cs="Times New Roman"/>
          <w:sz w:val="28"/>
          <w:szCs w:val="28"/>
          <w:lang w:eastAsia="ru-RU"/>
        </w:rPr>
        <w:t xml:space="preserve">ного процесса, согласно которой учебные четверти </w:t>
      </w:r>
      <w:r w:rsidRPr="003F35F6">
        <w:rPr>
          <w:rFonts w:ascii="Times New Roman" w:hAnsi="Times New Roman" w:cs="Times New Roman"/>
          <w:sz w:val="28"/>
          <w:szCs w:val="28"/>
          <w:lang w:eastAsia="ru-RU"/>
        </w:rPr>
        <w:t>и каникулы чередуются следующим образом:</w:t>
      </w:r>
      <w:r w:rsidR="00323CBD" w:rsidRPr="003F35F6">
        <w:rPr>
          <w:rFonts w:ascii="Times New Roman" w:hAnsi="Times New Roman" w:cs="Times New Roman"/>
          <w:sz w:val="28"/>
          <w:szCs w:val="28"/>
        </w:rPr>
        <w:t xml:space="preserve"> </w:t>
      </w:r>
    </w:p>
    <w:p w:rsidR="003F35F6" w:rsidRPr="003F35F6" w:rsidRDefault="003D6346" w:rsidP="003F35F6">
      <w:pPr>
        <w:pStyle w:val="a3"/>
        <w:rPr>
          <w:rFonts w:ascii="Times New Roman" w:hAnsi="Times New Roman" w:cs="Times New Roman"/>
          <w:sz w:val="28"/>
          <w:szCs w:val="28"/>
          <w:lang w:eastAsia="ru-RU"/>
        </w:rPr>
      </w:pPr>
      <w:r w:rsidRPr="003F35F6">
        <w:rPr>
          <w:rFonts w:ascii="Times New Roman" w:hAnsi="Times New Roman" w:cs="Times New Roman"/>
          <w:sz w:val="28"/>
          <w:szCs w:val="28"/>
          <w:lang w:eastAsia="ru-RU"/>
        </w:rPr>
        <w:t>1-й учебная четверть  — 8</w:t>
      </w:r>
      <w:r w:rsidR="00EC256A" w:rsidRPr="003F35F6">
        <w:rPr>
          <w:rFonts w:ascii="Times New Roman" w:hAnsi="Times New Roman" w:cs="Times New Roman"/>
          <w:sz w:val="28"/>
          <w:szCs w:val="28"/>
          <w:lang w:eastAsia="ru-RU"/>
        </w:rPr>
        <w:t xml:space="preserve"> недель</w:t>
      </w:r>
      <w:r w:rsidRPr="003F35F6">
        <w:rPr>
          <w:rFonts w:ascii="Times New Roman" w:hAnsi="Times New Roman" w:cs="Times New Roman"/>
          <w:sz w:val="28"/>
          <w:szCs w:val="28"/>
          <w:lang w:eastAsia="ru-RU"/>
        </w:rPr>
        <w:t>;</w:t>
      </w:r>
      <w:r w:rsidRPr="003F35F6">
        <w:rPr>
          <w:rFonts w:ascii="Times New Roman" w:hAnsi="Times New Roman" w:cs="Times New Roman"/>
          <w:sz w:val="28"/>
          <w:szCs w:val="28"/>
          <w:lang w:eastAsia="ru-RU"/>
        </w:rPr>
        <w:br/>
        <w:t>2-й учебная четверть —  8</w:t>
      </w:r>
      <w:r w:rsidR="00EC256A" w:rsidRPr="003F35F6">
        <w:rPr>
          <w:rFonts w:ascii="Times New Roman" w:hAnsi="Times New Roman" w:cs="Times New Roman"/>
          <w:sz w:val="28"/>
          <w:szCs w:val="28"/>
          <w:lang w:eastAsia="ru-RU"/>
        </w:rPr>
        <w:t xml:space="preserve"> недель</w:t>
      </w:r>
      <w:r w:rsidR="00323CBD" w:rsidRPr="003F35F6">
        <w:rPr>
          <w:rFonts w:ascii="Times New Roman" w:hAnsi="Times New Roman" w:cs="Times New Roman"/>
          <w:sz w:val="28"/>
          <w:szCs w:val="28"/>
          <w:lang w:eastAsia="ru-RU"/>
        </w:rPr>
        <w:t>;</w:t>
      </w:r>
      <w:r w:rsidR="00323CBD" w:rsidRPr="003F35F6">
        <w:rPr>
          <w:rFonts w:ascii="Times New Roman" w:hAnsi="Times New Roman" w:cs="Times New Roman"/>
          <w:sz w:val="28"/>
          <w:szCs w:val="28"/>
          <w:lang w:eastAsia="ru-RU"/>
        </w:rPr>
        <w:br/>
        <w:t>3-й учебная</w:t>
      </w:r>
      <w:r w:rsidRPr="003F35F6">
        <w:rPr>
          <w:rFonts w:ascii="Times New Roman" w:hAnsi="Times New Roman" w:cs="Times New Roman"/>
          <w:sz w:val="28"/>
          <w:szCs w:val="28"/>
          <w:lang w:eastAsia="ru-RU"/>
        </w:rPr>
        <w:t xml:space="preserve"> четверть  —10</w:t>
      </w:r>
      <w:r w:rsidR="00323CBD" w:rsidRPr="003F35F6">
        <w:rPr>
          <w:rFonts w:ascii="Times New Roman" w:hAnsi="Times New Roman" w:cs="Times New Roman"/>
          <w:sz w:val="28"/>
          <w:szCs w:val="28"/>
          <w:lang w:eastAsia="ru-RU"/>
        </w:rPr>
        <w:t xml:space="preserve"> недель</w:t>
      </w:r>
      <w:r w:rsidRPr="003F35F6">
        <w:rPr>
          <w:rFonts w:ascii="Times New Roman" w:hAnsi="Times New Roman" w:cs="Times New Roman"/>
          <w:sz w:val="28"/>
          <w:szCs w:val="28"/>
          <w:lang w:eastAsia="ru-RU"/>
        </w:rPr>
        <w:t>;</w:t>
      </w:r>
      <w:r w:rsidRPr="003F35F6">
        <w:rPr>
          <w:rFonts w:ascii="Times New Roman" w:hAnsi="Times New Roman" w:cs="Times New Roman"/>
          <w:sz w:val="28"/>
          <w:szCs w:val="28"/>
          <w:lang w:eastAsia="ru-RU"/>
        </w:rPr>
        <w:br/>
        <w:t>4-й учебная четверть —  8</w:t>
      </w:r>
      <w:r w:rsidR="00323CBD" w:rsidRPr="003F35F6">
        <w:rPr>
          <w:rFonts w:ascii="Times New Roman" w:hAnsi="Times New Roman" w:cs="Times New Roman"/>
          <w:sz w:val="28"/>
          <w:szCs w:val="28"/>
          <w:lang w:eastAsia="ru-RU"/>
        </w:rPr>
        <w:t xml:space="preserve"> недель</w:t>
      </w:r>
      <w:r w:rsidR="00EC256A" w:rsidRPr="003F35F6">
        <w:rPr>
          <w:rFonts w:ascii="Times New Roman" w:hAnsi="Times New Roman" w:cs="Times New Roman"/>
          <w:sz w:val="28"/>
          <w:szCs w:val="28"/>
          <w:lang w:eastAsia="ru-RU"/>
        </w:rPr>
        <w:t>.</w:t>
      </w:r>
    </w:p>
    <w:p w:rsidR="00323CBD" w:rsidRPr="003F35F6" w:rsidRDefault="00323CBD" w:rsidP="003F35F6">
      <w:pPr>
        <w:pStyle w:val="a3"/>
        <w:rPr>
          <w:rFonts w:ascii="Times New Roman" w:hAnsi="Times New Roman" w:cs="Times New Roman"/>
          <w:sz w:val="28"/>
          <w:szCs w:val="28"/>
          <w:lang w:eastAsia="ru-RU"/>
        </w:rPr>
      </w:pPr>
      <w:r w:rsidRPr="003F35F6">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календарных недель.</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2.2. Календарный график на каждый учебный год утверждается приказом директора Школы.</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2.3. В 9-х и 11-</w:t>
      </w:r>
      <w:r w:rsidR="008133A1">
        <w:rPr>
          <w:rFonts w:ascii="Times New Roman" w:eastAsia="Times New Roman" w:hAnsi="Times New Roman" w:cs="Times New Roman"/>
          <w:color w:val="000000"/>
          <w:sz w:val="28"/>
          <w:szCs w:val="28"/>
          <w:lang w:eastAsia="ru-RU"/>
        </w:rPr>
        <w:t xml:space="preserve">х классах продолжительность 4 учебной четверти </w:t>
      </w:r>
      <w:r w:rsidRPr="00202F04">
        <w:rPr>
          <w:rFonts w:ascii="Times New Roman" w:eastAsia="Times New Roman" w:hAnsi="Times New Roman" w:cs="Times New Roman"/>
          <w:color w:val="000000"/>
          <w:sz w:val="28"/>
          <w:szCs w:val="28"/>
          <w:lang w:eastAsia="ru-RU"/>
        </w:rPr>
        <w:t xml:space="preserve"> и летних каникул определяется с учетом прохождения учащимися итоговой аттестации.</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2.4. Учебные занятия начинаются в 8 часов 30 минут.</w:t>
      </w:r>
    </w:p>
    <w:p w:rsidR="00EC256A" w:rsidRPr="00202F04" w:rsidRDefault="00323CBD"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Для </w:t>
      </w:r>
      <w:r w:rsidR="00EC256A" w:rsidRPr="00202F04">
        <w:rPr>
          <w:rFonts w:ascii="Times New Roman" w:eastAsia="Times New Roman" w:hAnsi="Times New Roman" w:cs="Times New Roman"/>
          <w:color w:val="000000"/>
          <w:sz w:val="28"/>
          <w:szCs w:val="28"/>
          <w:lang w:eastAsia="ru-RU"/>
        </w:rPr>
        <w:t xml:space="preserve"> </w:t>
      </w:r>
      <w:r w:rsidR="00D518B0">
        <w:rPr>
          <w:rFonts w:ascii="Times New Roman" w:eastAsia="Times New Roman" w:hAnsi="Times New Roman" w:cs="Times New Roman"/>
          <w:color w:val="000000"/>
          <w:sz w:val="28"/>
          <w:szCs w:val="28"/>
          <w:lang w:eastAsia="ru-RU"/>
        </w:rPr>
        <w:t xml:space="preserve">1-6 </w:t>
      </w:r>
      <w:r w:rsidR="00EC256A" w:rsidRPr="00202F04">
        <w:rPr>
          <w:rFonts w:ascii="Times New Roman" w:eastAsia="Times New Roman" w:hAnsi="Times New Roman" w:cs="Times New Roman"/>
          <w:color w:val="000000"/>
          <w:sz w:val="28"/>
          <w:szCs w:val="28"/>
          <w:lang w:eastAsia="ru-RU"/>
        </w:rPr>
        <w:t>классов устанавлива</w:t>
      </w:r>
      <w:r w:rsidR="00D518B0">
        <w:rPr>
          <w:rFonts w:ascii="Times New Roman" w:eastAsia="Times New Roman" w:hAnsi="Times New Roman" w:cs="Times New Roman"/>
          <w:color w:val="000000"/>
          <w:sz w:val="28"/>
          <w:szCs w:val="28"/>
          <w:lang w:eastAsia="ru-RU"/>
        </w:rPr>
        <w:t>ется пятидневная учебная неделя, для 7-11 классов</w:t>
      </w:r>
      <w:r w:rsidR="00D518B0" w:rsidRPr="00D518B0">
        <w:rPr>
          <w:rFonts w:ascii="Times New Roman" w:eastAsia="Times New Roman" w:hAnsi="Times New Roman" w:cs="Times New Roman"/>
          <w:color w:val="000000"/>
          <w:sz w:val="28"/>
          <w:szCs w:val="28"/>
          <w:lang w:eastAsia="ru-RU"/>
        </w:rPr>
        <w:t xml:space="preserve"> </w:t>
      </w:r>
      <w:proofErr w:type="gramStart"/>
      <w:r w:rsidR="00D518B0">
        <w:rPr>
          <w:rFonts w:ascii="Times New Roman" w:eastAsia="Times New Roman" w:hAnsi="Times New Roman" w:cs="Times New Roman"/>
          <w:color w:val="000000"/>
          <w:sz w:val="28"/>
          <w:szCs w:val="28"/>
          <w:lang w:eastAsia="ru-RU"/>
        </w:rPr>
        <w:t>-ш</w:t>
      </w:r>
      <w:proofErr w:type="gramEnd"/>
      <w:r w:rsidR="00D518B0">
        <w:rPr>
          <w:rFonts w:ascii="Times New Roman" w:eastAsia="Times New Roman" w:hAnsi="Times New Roman" w:cs="Times New Roman"/>
          <w:color w:val="000000"/>
          <w:sz w:val="28"/>
          <w:szCs w:val="28"/>
          <w:lang w:eastAsia="ru-RU"/>
        </w:rPr>
        <w:t>естидневная учебная неделя.</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202F04">
        <w:rPr>
          <w:rFonts w:ascii="Times New Roman" w:eastAsia="Times New Roman" w:hAnsi="Times New Roman" w:cs="Times New Roman"/>
          <w:color w:val="000000"/>
          <w:sz w:val="28"/>
          <w:szCs w:val="28"/>
          <w:lang w:eastAsia="ru-RU"/>
        </w:rPr>
        <w:t>СанПиН</w:t>
      </w:r>
      <w:proofErr w:type="spellEnd"/>
      <w:r w:rsidRPr="00202F04">
        <w:rPr>
          <w:rFonts w:ascii="Times New Roman" w:eastAsia="Times New Roman" w:hAnsi="Times New Roman" w:cs="Times New Roman"/>
          <w:color w:val="000000"/>
          <w:sz w:val="28"/>
          <w:szCs w:val="28"/>
          <w:lang w:eastAsia="ru-RU"/>
        </w:rPr>
        <w:t xml:space="preserve"> 2.4.2.2821-10», утвержденных </w:t>
      </w:r>
      <w:hyperlink r:id="rId5" w:tgtFrame="_blank" w:history="1">
        <w:r w:rsidRPr="00D518B0">
          <w:rPr>
            <w:rFonts w:ascii="Times New Roman" w:eastAsia="Times New Roman" w:hAnsi="Times New Roman" w:cs="Times New Roman"/>
            <w:sz w:val="28"/>
            <w:szCs w:val="28"/>
            <w:lang w:eastAsia="ru-RU"/>
          </w:rPr>
          <w:t>Постановлением</w:t>
        </w:r>
        <w:r w:rsidRPr="00202F04">
          <w:rPr>
            <w:rFonts w:ascii="Times New Roman" w:eastAsia="Times New Roman" w:hAnsi="Times New Roman" w:cs="Times New Roman"/>
            <w:color w:val="0059AA"/>
            <w:sz w:val="28"/>
            <w:szCs w:val="28"/>
            <w:lang w:eastAsia="ru-RU"/>
          </w:rPr>
          <w:t xml:space="preserve"> </w:t>
        </w:r>
      </w:hyperlink>
      <w:r w:rsidRPr="00202F04">
        <w:rPr>
          <w:rFonts w:ascii="Times New Roman" w:eastAsia="Times New Roman" w:hAnsi="Times New Roman" w:cs="Times New Roman"/>
          <w:color w:val="000000"/>
          <w:sz w:val="28"/>
          <w:szCs w:val="28"/>
          <w:lang w:eastAsia="ru-RU"/>
        </w:rPr>
        <w:t>главного государственного санитарного врача РФ от 29 декабря 2010 г. № 189.</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2.7. Продолжительность урока во 2–11-х классах составляет 40 минут.</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2.8. Для учащихся 1-х классов устанавливается следующий ежедневный режим занятий:</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в сентябре и октябре — по 3 урока продолжительностью 35 минут;</w:t>
      </w:r>
      <w:r w:rsidRPr="00202F04">
        <w:rPr>
          <w:rFonts w:ascii="Times New Roman" w:eastAsia="Times New Roman" w:hAnsi="Times New Roman" w:cs="Times New Roman"/>
          <w:color w:val="000000"/>
          <w:sz w:val="28"/>
          <w:szCs w:val="28"/>
          <w:lang w:eastAsia="ru-RU"/>
        </w:rPr>
        <w:br/>
        <w:t>в ноябре и декабре — по 4 урока продолжительностью 35 минут;</w:t>
      </w:r>
      <w:r w:rsidRPr="00202F04">
        <w:rPr>
          <w:rFonts w:ascii="Times New Roman" w:eastAsia="Times New Roman" w:hAnsi="Times New Roman" w:cs="Times New Roman"/>
          <w:color w:val="000000"/>
          <w:sz w:val="28"/>
          <w:szCs w:val="28"/>
          <w:lang w:eastAsia="ru-RU"/>
        </w:rPr>
        <w:br/>
        <w:t>с января по май — по 4 урока продолжительностью 40 минут.</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В середине учебного дня (после второго урока) проводится динамическая пауза продолжительностью 40 минут.</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2.9. Продолжительность перемен между уроками составляет:</w:t>
      </w:r>
      <w:r w:rsidRPr="00202F04">
        <w:rPr>
          <w:rFonts w:ascii="Times New Roman" w:eastAsia="Times New Roman" w:hAnsi="Times New Roman" w:cs="Times New Roman"/>
          <w:color w:val="000000"/>
          <w:sz w:val="28"/>
          <w:szCs w:val="28"/>
          <w:lang w:eastAsia="ru-RU"/>
        </w:rPr>
        <w:br/>
        <w:t>после</w:t>
      </w:r>
      <w:r w:rsidR="003D48D6">
        <w:rPr>
          <w:rFonts w:ascii="Times New Roman" w:eastAsia="Times New Roman" w:hAnsi="Times New Roman" w:cs="Times New Roman"/>
          <w:color w:val="000000"/>
          <w:sz w:val="28"/>
          <w:szCs w:val="28"/>
          <w:lang w:eastAsia="ru-RU"/>
        </w:rPr>
        <w:t xml:space="preserve"> </w:t>
      </w:r>
      <w:r w:rsidR="00D518B0">
        <w:rPr>
          <w:rFonts w:ascii="Times New Roman" w:eastAsia="Times New Roman" w:hAnsi="Times New Roman" w:cs="Times New Roman"/>
          <w:color w:val="000000"/>
          <w:sz w:val="28"/>
          <w:szCs w:val="28"/>
          <w:lang w:eastAsia="ru-RU"/>
        </w:rPr>
        <w:t>1-го, 2-го,</w:t>
      </w:r>
      <w:r w:rsidRPr="00202F04">
        <w:rPr>
          <w:rFonts w:ascii="Times New Roman" w:eastAsia="Times New Roman" w:hAnsi="Times New Roman" w:cs="Times New Roman"/>
          <w:color w:val="000000"/>
          <w:sz w:val="28"/>
          <w:szCs w:val="28"/>
          <w:lang w:eastAsia="ru-RU"/>
        </w:rPr>
        <w:t xml:space="preserve"> 3-го</w:t>
      </w:r>
      <w:r w:rsidR="00D518B0">
        <w:rPr>
          <w:rFonts w:ascii="Times New Roman" w:eastAsia="Times New Roman" w:hAnsi="Times New Roman" w:cs="Times New Roman"/>
          <w:color w:val="000000"/>
          <w:sz w:val="28"/>
          <w:szCs w:val="28"/>
          <w:lang w:eastAsia="ru-RU"/>
        </w:rPr>
        <w:t>,4-го  урока — 20 минут;</w:t>
      </w:r>
      <w:r w:rsidR="00D518B0">
        <w:rPr>
          <w:rFonts w:ascii="Times New Roman" w:eastAsia="Times New Roman" w:hAnsi="Times New Roman" w:cs="Times New Roman"/>
          <w:color w:val="000000"/>
          <w:sz w:val="28"/>
          <w:szCs w:val="28"/>
          <w:lang w:eastAsia="ru-RU"/>
        </w:rPr>
        <w:br/>
        <w:t xml:space="preserve">после </w:t>
      </w:r>
      <w:r w:rsidRPr="00202F04">
        <w:rPr>
          <w:rFonts w:ascii="Times New Roman" w:eastAsia="Times New Roman" w:hAnsi="Times New Roman" w:cs="Times New Roman"/>
          <w:color w:val="000000"/>
          <w:sz w:val="28"/>
          <w:szCs w:val="28"/>
          <w:lang w:eastAsia="ru-RU"/>
        </w:rPr>
        <w:t xml:space="preserve"> 5</w:t>
      </w:r>
      <w:r w:rsidR="00D518B0">
        <w:rPr>
          <w:rFonts w:ascii="Times New Roman" w:eastAsia="Times New Roman" w:hAnsi="Times New Roman" w:cs="Times New Roman"/>
          <w:color w:val="000000"/>
          <w:sz w:val="28"/>
          <w:szCs w:val="28"/>
          <w:lang w:eastAsia="ru-RU"/>
        </w:rPr>
        <w:t>-го</w:t>
      </w:r>
      <w:r w:rsidRPr="00202F04">
        <w:rPr>
          <w:rFonts w:ascii="Times New Roman" w:eastAsia="Times New Roman" w:hAnsi="Times New Roman" w:cs="Times New Roman"/>
          <w:color w:val="000000"/>
          <w:sz w:val="28"/>
          <w:szCs w:val="28"/>
          <w:lang w:eastAsia="ru-RU"/>
        </w:rPr>
        <w:t>, 6-го урока — 10 минут.</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lastRenderedPageBreak/>
        <w:t>2.10. Учащиеся должны приходить в ОО не позднее 8 часов 20 минут. Опоздание на уроки недопустимо.</w:t>
      </w:r>
    </w:p>
    <w:p w:rsidR="00EC256A" w:rsidRPr="00202F04" w:rsidRDefault="00EC256A" w:rsidP="00EC25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2F04">
        <w:rPr>
          <w:rFonts w:ascii="Times New Roman" w:eastAsia="Times New Roman" w:hAnsi="Times New Roman" w:cs="Times New Roman"/>
          <w:color w:val="000000"/>
          <w:sz w:val="28"/>
          <w:szCs w:val="28"/>
          <w:lang w:eastAsia="ru-RU"/>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sidR="00D518B0">
        <w:rPr>
          <w:rFonts w:ascii="Times New Roman" w:eastAsia="Times New Roman" w:hAnsi="Times New Roman" w:cs="Times New Roman"/>
          <w:color w:val="000000"/>
          <w:sz w:val="28"/>
          <w:szCs w:val="28"/>
          <w:lang w:eastAsia="ru-RU"/>
        </w:rPr>
        <w:t>обучающихся Школы и советом обуч</w:t>
      </w:r>
      <w:r w:rsidRPr="00202F04">
        <w:rPr>
          <w:rFonts w:ascii="Times New Roman" w:eastAsia="Times New Roman" w:hAnsi="Times New Roman" w:cs="Times New Roman"/>
          <w:color w:val="000000"/>
          <w:sz w:val="28"/>
          <w:szCs w:val="28"/>
          <w:lang w:eastAsia="ru-RU"/>
        </w:rPr>
        <w:t>ающихся Школы</w:t>
      </w:r>
    </w:p>
    <w:p w:rsidR="00EC256A" w:rsidRPr="00202F04" w:rsidRDefault="00EC256A" w:rsidP="00EC256A">
      <w:pPr>
        <w:spacing w:before="100" w:beforeAutospacing="1" w:after="100" w:afterAutospacing="1" w:line="240" w:lineRule="auto"/>
        <w:outlineLvl w:val="4"/>
        <w:rPr>
          <w:rFonts w:ascii="PTSansRegular" w:eastAsia="Times New Roman" w:hAnsi="PTSansRegular" w:cs="Times New Roman"/>
          <w:b/>
          <w:bCs/>
          <w:sz w:val="28"/>
          <w:szCs w:val="28"/>
          <w:lang w:eastAsia="ru-RU"/>
        </w:rPr>
      </w:pPr>
      <w:r w:rsidRPr="00202F04">
        <w:rPr>
          <w:rFonts w:ascii="PTSansRegular" w:eastAsia="Times New Roman" w:hAnsi="PTSansRegular" w:cs="Times New Roman"/>
          <w:b/>
          <w:bCs/>
          <w:sz w:val="28"/>
          <w:szCs w:val="28"/>
          <w:lang w:eastAsia="ru-RU"/>
        </w:rPr>
        <w:t>3. Права, обязанности и ответственность учащихся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3.1. Учащиеся имеют право </w:t>
      </w:r>
      <w:proofErr w:type="gramStart"/>
      <w:r w:rsidRPr="00202F04">
        <w:rPr>
          <w:rFonts w:ascii="PTSerifRegular" w:eastAsia="Times New Roman" w:hAnsi="PTSerifRegular" w:cs="Times New Roman"/>
          <w:color w:val="000000"/>
          <w:sz w:val="28"/>
          <w:szCs w:val="28"/>
          <w:lang w:eastAsia="ru-RU"/>
        </w:rPr>
        <w:t>на</w:t>
      </w:r>
      <w:proofErr w:type="gramEnd"/>
      <w:r w:rsidRPr="00202F04">
        <w:rPr>
          <w:rFonts w:ascii="PTSerifRegular" w:eastAsia="Times New Roman" w:hAnsi="PTSerifRegular" w:cs="Times New Roman"/>
          <w:color w:val="000000"/>
          <w:sz w:val="28"/>
          <w:szCs w:val="28"/>
          <w:lang w:eastAsia="ru-RU"/>
        </w:rPr>
        <w:t>:</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202F04">
        <w:rPr>
          <w:rFonts w:ascii="PTSerifRegular" w:eastAsia="Times New Roman" w:hAnsi="PTSerifRegular" w:cs="Times New Roman"/>
          <w:color w:val="000000"/>
          <w:sz w:val="28"/>
          <w:szCs w:val="28"/>
          <w:lang w:eastAsia="ru-RU"/>
        </w:rPr>
        <w:t>психолого-медико-педагогической</w:t>
      </w:r>
      <w:proofErr w:type="spellEnd"/>
      <w:r w:rsidRPr="00202F04">
        <w:rPr>
          <w:rFonts w:ascii="PTSerifRegular" w:eastAsia="Times New Roman" w:hAnsi="PTSerifRegular" w:cs="Times New Roman"/>
          <w:color w:val="000000"/>
          <w:sz w:val="28"/>
          <w:szCs w:val="28"/>
          <w:lang w:eastAsia="ru-RU"/>
        </w:rPr>
        <w:t xml:space="preserve"> коррекции;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3.1.2. </w:t>
      </w:r>
      <w:proofErr w:type="gramStart"/>
      <w:r w:rsidRPr="00202F04">
        <w:rPr>
          <w:rFonts w:ascii="PTSerifRegular" w:eastAsia="Times New Roman" w:hAnsi="PTSerifRegular" w:cs="Times New Roman"/>
          <w:color w:val="000000"/>
          <w:sz w:val="28"/>
          <w:szCs w:val="28"/>
          <w:lang w:eastAsia="ru-RU"/>
        </w:rPr>
        <w:t>обучение</w:t>
      </w:r>
      <w:proofErr w:type="gramEnd"/>
      <w:r w:rsidRPr="00202F04">
        <w:rPr>
          <w:rFonts w:ascii="PTSerifRegular" w:eastAsia="Times New Roman" w:hAnsi="PTSerifRegular" w:cs="Times New Roman"/>
          <w:color w:val="000000"/>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proofErr w:type="gramStart"/>
      <w:r w:rsidRPr="00202F04">
        <w:rPr>
          <w:rFonts w:ascii="PTSerifRegular" w:eastAsia="Times New Roman" w:hAnsi="PTSerifRegular" w:cs="Times New Roman"/>
          <w:color w:val="000000"/>
          <w:sz w:val="28"/>
          <w:szCs w:val="28"/>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proofErr w:type="gramStart"/>
      <w:r w:rsidRPr="00202F04">
        <w:rPr>
          <w:rFonts w:ascii="PTSerifRegular" w:eastAsia="Times New Roman" w:hAnsi="PTSerifRegular" w:cs="Times New Roman"/>
          <w:color w:val="000000"/>
          <w:sz w:val="28"/>
          <w:szCs w:val="28"/>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3.1.9. свободу совести, информации, свободное выражение собственных взглядов и убеждений;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3.1.10. каникулы в соответствии с календарным графиком (п. 2.1–2.2 настоящих Правил);</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lastRenderedPageBreak/>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3.1.13. участие в управлении Школой в порядке, установленном уставом и положением о совете учащихся;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202F04">
        <w:rPr>
          <w:rFonts w:ascii="PTSerifRegular" w:eastAsia="Times New Roman" w:hAnsi="PTSerifRegular" w:cs="Times New Roman"/>
          <w:color w:val="000000"/>
          <w:sz w:val="28"/>
          <w:szCs w:val="28"/>
          <w:lang w:eastAsia="ru-RU"/>
        </w:rPr>
        <w:t>в</w:t>
      </w:r>
      <w:proofErr w:type="gramEnd"/>
      <w:r w:rsidRPr="00202F04">
        <w:rPr>
          <w:rFonts w:ascii="PTSerifRegular" w:eastAsia="Times New Roman" w:hAnsi="PTSerifRegular" w:cs="Times New Roman"/>
          <w:color w:val="000000"/>
          <w:sz w:val="28"/>
          <w:szCs w:val="28"/>
          <w:lang w:eastAsia="ru-RU"/>
        </w:rPr>
        <w:t xml:space="preserve"> Школой;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3.1.15. обжалование локальных актов Школы в установленном законодательством РФ порядке;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3.1.22. ношение часов, аксессуаров и скромных неброских украшений, соответствующих деловому стилю одежды;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lastRenderedPageBreak/>
        <w:t>3.1.23. обращение в комиссию по урегулированию споров между участниками образовательных отношений.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 Учащиеся обязаны: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3.2.2. ликвидировать академическую задолженность в сроки, определяемые Школой;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3.2.7. бережно относиться к имуществу Школы;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3.2.8. соблюдать режим организации образовательного процесса, принятый в Школе;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3.2.9. находиться в Школе только в </w:t>
      </w:r>
      <w:r w:rsidR="008133A1" w:rsidRPr="008133A1">
        <w:rPr>
          <w:rFonts w:ascii="PTSerifRegular" w:eastAsia="Times New Roman" w:hAnsi="PTSerifRegular" w:cs="Times New Roman"/>
          <w:sz w:val="28"/>
          <w:szCs w:val="28"/>
          <w:lang w:eastAsia="ru-RU"/>
        </w:rPr>
        <w:t>чистой</w:t>
      </w:r>
      <w:r w:rsidRPr="00202F04">
        <w:rPr>
          <w:rFonts w:ascii="PTSerifRegular" w:eastAsia="Times New Roman" w:hAnsi="PTSerifRegular" w:cs="Times New Roman"/>
          <w:color w:val="000000"/>
          <w:sz w:val="28"/>
          <w:szCs w:val="28"/>
          <w:lang w:eastAsia="ru-RU"/>
        </w:rPr>
        <w:t xml:space="preserve">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3.2.12. своевременно проходить все необходимые медицинские осмотры.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lastRenderedPageBreak/>
        <w:t>3.3. Учащимся запрещается: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3.3.2. приносить, передавать использовать любые предметы и вещества, могущие привести к взрывам, возгораниям и отравлению;</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3.3.3. иметь неряшливый и вызывающий внешний вид;</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3.3.4. применять физическую силу в отношении других учащихся, работников Школы и иных лиц;</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EC256A" w:rsidRPr="00202F04" w:rsidRDefault="00EC256A" w:rsidP="00EC256A">
      <w:pPr>
        <w:spacing w:before="100" w:beforeAutospacing="1" w:after="100" w:afterAutospacing="1" w:line="240" w:lineRule="auto"/>
        <w:outlineLvl w:val="4"/>
        <w:rPr>
          <w:rFonts w:ascii="PTSansRegular" w:eastAsia="Times New Roman" w:hAnsi="PTSansRegular" w:cs="Times New Roman"/>
          <w:b/>
          <w:bCs/>
          <w:sz w:val="28"/>
          <w:szCs w:val="28"/>
          <w:lang w:eastAsia="ru-RU"/>
        </w:rPr>
      </w:pPr>
      <w:r w:rsidRPr="00202F04">
        <w:rPr>
          <w:rFonts w:ascii="PTSansRegular" w:eastAsia="Times New Roman" w:hAnsi="PTSansRegular" w:cs="Times New Roman"/>
          <w:b/>
          <w:bCs/>
          <w:sz w:val="28"/>
          <w:szCs w:val="28"/>
          <w:lang w:eastAsia="ru-RU"/>
        </w:rPr>
        <w:t>4. Поощрения и дисциплинарное воздействие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4.1. За образцовое выполнение своих обязанностей, повышение качества </w:t>
      </w:r>
      <w:proofErr w:type="spellStart"/>
      <w:r w:rsidRPr="00202F04">
        <w:rPr>
          <w:rFonts w:ascii="PTSerifRegular" w:eastAsia="Times New Roman" w:hAnsi="PTSerifRegular" w:cs="Times New Roman"/>
          <w:color w:val="000000"/>
          <w:sz w:val="28"/>
          <w:szCs w:val="28"/>
          <w:lang w:eastAsia="ru-RU"/>
        </w:rPr>
        <w:t>обученности</w:t>
      </w:r>
      <w:proofErr w:type="spellEnd"/>
      <w:r w:rsidRPr="00202F04">
        <w:rPr>
          <w:rFonts w:ascii="PTSerifRegular" w:eastAsia="Times New Roman" w:hAnsi="PTSerifRegular" w:cs="Times New Roman"/>
          <w:color w:val="000000"/>
          <w:sz w:val="28"/>
          <w:szCs w:val="28"/>
          <w:lang w:eastAsia="ru-RU"/>
        </w:rPr>
        <w:t xml:space="preserve">, безупречную учебу, достижения на олимпиадах, конкурсах, смотрах и за другие достижения в учебной и </w:t>
      </w:r>
      <w:proofErr w:type="spellStart"/>
      <w:r w:rsidRPr="00202F04">
        <w:rPr>
          <w:rFonts w:ascii="PTSerifRegular" w:eastAsia="Times New Roman" w:hAnsi="PTSerifRegular" w:cs="Times New Roman"/>
          <w:color w:val="000000"/>
          <w:sz w:val="28"/>
          <w:szCs w:val="28"/>
          <w:lang w:eastAsia="ru-RU"/>
        </w:rPr>
        <w:t>внеучебной</w:t>
      </w:r>
      <w:proofErr w:type="spellEnd"/>
      <w:r w:rsidRPr="00202F04">
        <w:rPr>
          <w:rFonts w:ascii="PTSerifRegular" w:eastAsia="Times New Roman" w:hAnsi="PTSerifRegular" w:cs="Times New Roman"/>
          <w:color w:val="000000"/>
          <w:sz w:val="28"/>
          <w:szCs w:val="28"/>
          <w:lang w:eastAsia="ru-RU"/>
        </w:rPr>
        <w:t xml:space="preserve"> деятельности к учащимся школы могут быть применены следующие виды поощрений: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объявление благодарности учащемуся;</w:t>
      </w:r>
      <w:r w:rsidRPr="00202F04">
        <w:rPr>
          <w:rFonts w:ascii="PTSerifRegular" w:eastAsia="Times New Roman" w:hAnsi="PTSerifRegular" w:cs="Times New Roman"/>
          <w:color w:val="000000"/>
          <w:sz w:val="28"/>
          <w:szCs w:val="28"/>
          <w:lang w:eastAsia="ru-RU"/>
        </w:rPr>
        <w:br/>
        <w:t>направление благодарственного письма родителям (законным представителям) учащегося;</w:t>
      </w:r>
      <w:r w:rsidRPr="00202F04">
        <w:rPr>
          <w:rFonts w:ascii="PTSerifRegular" w:eastAsia="Times New Roman" w:hAnsi="PTSerifRegular" w:cs="Times New Roman"/>
          <w:color w:val="000000"/>
          <w:sz w:val="28"/>
          <w:szCs w:val="28"/>
          <w:lang w:eastAsia="ru-RU"/>
        </w:rPr>
        <w:br/>
        <w:t>награждение почетной грамотой и (или) дипломом;</w:t>
      </w:r>
      <w:r w:rsidRPr="00202F04">
        <w:rPr>
          <w:rFonts w:ascii="PTSerifRegular" w:eastAsia="Times New Roman" w:hAnsi="PTSerifRegular" w:cs="Times New Roman"/>
          <w:color w:val="000000"/>
          <w:sz w:val="28"/>
          <w:szCs w:val="28"/>
          <w:lang w:eastAsia="ru-RU"/>
        </w:rPr>
        <w:br/>
        <w:t>награждение ценным подарком;</w:t>
      </w:r>
      <w:r w:rsidRPr="00202F04">
        <w:rPr>
          <w:rFonts w:ascii="PTSerifRegular" w:eastAsia="Times New Roman" w:hAnsi="PTSerifRegular" w:cs="Times New Roman"/>
          <w:color w:val="000000"/>
          <w:sz w:val="28"/>
          <w:szCs w:val="28"/>
          <w:lang w:eastAsia="ru-RU"/>
        </w:rPr>
        <w:br/>
        <w:t>выплата стипендии;</w:t>
      </w:r>
      <w:r w:rsidRPr="00202F04">
        <w:rPr>
          <w:rFonts w:ascii="PTSerifRegular" w:eastAsia="Times New Roman" w:hAnsi="PTSerifRegular" w:cs="Times New Roman"/>
          <w:color w:val="000000"/>
          <w:sz w:val="28"/>
          <w:szCs w:val="28"/>
          <w:lang w:eastAsia="ru-RU"/>
        </w:rPr>
        <w:br/>
        <w:t>представление к награждению золотой или серебряной медалью.</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4.2. Процедура применения поощрений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lastRenderedPageBreak/>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меры воспитательного характера;</w:t>
      </w:r>
      <w:r w:rsidRPr="00202F04">
        <w:rPr>
          <w:rFonts w:ascii="PTSerifRegular" w:eastAsia="Times New Roman" w:hAnsi="PTSerifRegular" w:cs="Times New Roman"/>
          <w:color w:val="000000"/>
          <w:sz w:val="28"/>
          <w:szCs w:val="28"/>
          <w:lang w:eastAsia="ru-RU"/>
        </w:rPr>
        <w:br/>
        <w:t>дисциплинарные взыскания.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4.5. К учащимся могут быть применены следующие меры дисциплинарного взыскания: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замечание;</w:t>
      </w:r>
      <w:r w:rsidRPr="00202F04">
        <w:rPr>
          <w:rFonts w:ascii="PTSerifRegular" w:eastAsia="Times New Roman" w:hAnsi="PTSerifRegular" w:cs="Times New Roman"/>
          <w:color w:val="000000"/>
          <w:sz w:val="28"/>
          <w:szCs w:val="28"/>
          <w:lang w:eastAsia="ru-RU"/>
        </w:rPr>
        <w:br/>
        <w:t>выговор;</w:t>
      </w:r>
      <w:r w:rsidRPr="00202F04">
        <w:rPr>
          <w:rFonts w:ascii="PTSerifRegular" w:eastAsia="Times New Roman" w:hAnsi="PTSerifRegular" w:cs="Times New Roman"/>
          <w:color w:val="000000"/>
          <w:sz w:val="28"/>
          <w:szCs w:val="28"/>
          <w:lang w:eastAsia="ru-RU"/>
        </w:rPr>
        <w:br/>
        <w:t>отчисление из Школы.</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 Применение дисциплинарных взысканий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4.6.1. </w:t>
      </w:r>
      <w:proofErr w:type="gramStart"/>
      <w:r w:rsidRPr="00202F04">
        <w:rPr>
          <w:rFonts w:ascii="PTSerifRegular" w:eastAsia="Times New Roman" w:hAnsi="PTSerifRegular" w:cs="Times New Roman"/>
          <w:color w:val="000000"/>
          <w:sz w:val="28"/>
          <w:szCs w:val="28"/>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lastRenderedPageBreak/>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4.6.6. </w:t>
      </w:r>
      <w:proofErr w:type="gramStart"/>
      <w:r w:rsidRPr="00202F04">
        <w:rPr>
          <w:rFonts w:ascii="PTSerifRegular" w:eastAsia="Times New Roman" w:hAnsi="PTSerifRegular" w:cs="Times New Roman"/>
          <w:color w:val="000000"/>
          <w:sz w:val="28"/>
          <w:szCs w:val="28"/>
          <w:lang w:eastAsia="ru-RU"/>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w:t>
      </w:r>
      <w:r w:rsidR="004748E2">
        <w:rPr>
          <w:rFonts w:ascii="PTSerifRegular" w:eastAsia="Times New Roman" w:hAnsi="PTSerifRegular" w:cs="Times New Roman"/>
          <w:color w:val="000000"/>
          <w:sz w:val="28"/>
          <w:szCs w:val="28"/>
          <w:lang w:eastAsia="ru-RU"/>
        </w:rPr>
        <w:t>Школы</w:t>
      </w:r>
      <w:r w:rsidRPr="00202F04">
        <w:rPr>
          <w:rFonts w:ascii="PTSerifRegular" w:eastAsia="Times New Roman" w:hAnsi="PTSerifRegular" w:cs="Times New Roman"/>
          <w:color w:val="000000"/>
          <w:sz w:val="28"/>
          <w:szCs w:val="28"/>
          <w:lang w:eastAsia="ru-RU"/>
        </w:rPr>
        <w:t>.</w:t>
      </w:r>
      <w:proofErr w:type="gramEnd"/>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w:t>
      </w:r>
      <w:r w:rsidRPr="00202F04">
        <w:rPr>
          <w:rFonts w:ascii="PTSerifRegular" w:eastAsia="Times New Roman" w:hAnsi="PTSerifRegular" w:cs="Times New Roman"/>
          <w:color w:val="000000"/>
          <w:sz w:val="28"/>
          <w:szCs w:val="28"/>
          <w:lang w:eastAsia="ru-RU"/>
        </w:rPr>
        <w:lastRenderedPageBreak/>
        <w:t>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EC256A" w:rsidRPr="00202F04" w:rsidRDefault="00EC256A" w:rsidP="00EC256A">
      <w:pPr>
        <w:spacing w:before="100" w:beforeAutospacing="1" w:after="100" w:afterAutospacing="1" w:line="240" w:lineRule="auto"/>
        <w:outlineLvl w:val="4"/>
        <w:rPr>
          <w:rFonts w:ascii="PTSansRegular" w:eastAsia="Times New Roman" w:hAnsi="PTSansRegular" w:cs="Times New Roman"/>
          <w:b/>
          <w:bCs/>
          <w:sz w:val="28"/>
          <w:szCs w:val="28"/>
          <w:lang w:eastAsia="ru-RU"/>
        </w:rPr>
      </w:pPr>
      <w:r w:rsidRPr="00202F04">
        <w:rPr>
          <w:rFonts w:ascii="PTSansRegular" w:eastAsia="Times New Roman" w:hAnsi="PTSansRegular" w:cs="Times New Roman"/>
          <w:b/>
          <w:bCs/>
          <w:sz w:val="28"/>
          <w:szCs w:val="28"/>
          <w:lang w:eastAsia="ru-RU"/>
        </w:rPr>
        <w:t>5. Защита прав учащихся</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5.1. В целях защиты своих прав учащиеся и их законные представители самостоятельно или через своих представителей вправе:</w:t>
      </w:r>
    </w:p>
    <w:p w:rsidR="00EC256A" w:rsidRPr="00202F04" w:rsidRDefault="00EC256A" w:rsidP="00EC256A">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202F04">
        <w:rPr>
          <w:rFonts w:ascii="PTSerifRegular" w:eastAsia="Times New Roman" w:hAnsi="PTSerifRegular" w:cs="Times New Roman"/>
          <w:color w:val="000000"/>
          <w:sz w:val="28"/>
          <w:szCs w:val="28"/>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202F04">
        <w:rPr>
          <w:rFonts w:ascii="PTSerifRegular" w:eastAsia="Times New Roman" w:hAnsi="PTSerifRegular" w:cs="Times New Roman"/>
          <w:color w:val="000000"/>
          <w:sz w:val="28"/>
          <w:szCs w:val="28"/>
          <w:lang w:eastAsia="ru-RU"/>
        </w:rPr>
        <w:br/>
        <w:t>обращаться в комиссию по урегулированию споров между участниками образовательных отношений;</w:t>
      </w:r>
      <w:r w:rsidRPr="00202F04">
        <w:rPr>
          <w:rFonts w:ascii="PTSerifRegular" w:eastAsia="Times New Roman" w:hAnsi="PTSerifRegular" w:cs="Times New Roman"/>
          <w:color w:val="000000"/>
          <w:sz w:val="28"/>
          <w:szCs w:val="28"/>
          <w:lang w:eastAsia="ru-RU"/>
        </w:rPr>
        <w:br/>
        <w:t>использовать не запрещенные законодательством РФ иные способы защиты своих прав и законных интересов.</w:t>
      </w:r>
    </w:p>
    <w:p w:rsidR="00EC256A" w:rsidRDefault="00EC256A" w:rsidP="00EC256A"/>
    <w:p w:rsidR="00EC256A" w:rsidRDefault="00EC256A" w:rsidP="00EC256A"/>
    <w:p w:rsidR="00EC256A" w:rsidRDefault="00EC256A" w:rsidP="00EC256A"/>
    <w:p w:rsidR="00EC256A" w:rsidRDefault="00EC256A" w:rsidP="00EC256A"/>
    <w:p w:rsidR="00EC256A" w:rsidRDefault="00EC256A" w:rsidP="00EC256A"/>
    <w:p w:rsidR="00EC256A" w:rsidRDefault="00EC256A" w:rsidP="00EC256A"/>
    <w:p w:rsidR="002730E6" w:rsidRDefault="002730E6"/>
    <w:sectPr w:rsidR="002730E6" w:rsidSect="00A131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SerifRegular">
    <w:altName w:val="Times New Roman"/>
    <w:charset w:val="00"/>
    <w:family w:val="auto"/>
    <w:pitch w:val="default"/>
    <w:sig w:usb0="00000000" w:usb1="00000000" w:usb2="00000000" w:usb3="00000000" w:csb0="00000000" w:csb1="00000000"/>
  </w:font>
  <w:font w:name="PT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256A"/>
    <w:rsid w:val="002730E6"/>
    <w:rsid w:val="00323CBD"/>
    <w:rsid w:val="003D48D6"/>
    <w:rsid w:val="003D6346"/>
    <w:rsid w:val="003F35F6"/>
    <w:rsid w:val="00427893"/>
    <w:rsid w:val="004748E2"/>
    <w:rsid w:val="006E53C6"/>
    <w:rsid w:val="008133A1"/>
    <w:rsid w:val="008D03AF"/>
    <w:rsid w:val="00A1315A"/>
    <w:rsid w:val="00A3560C"/>
    <w:rsid w:val="00B75473"/>
    <w:rsid w:val="00CD3BE9"/>
    <w:rsid w:val="00D518B0"/>
    <w:rsid w:val="00DC0980"/>
    <w:rsid w:val="00EC2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5F6"/>
    <w:pPr>
      <w:spacing w:after="0" w:line="240" w:lineRule="auto"/>
    </w:pPr>
  </w:style>
  <w:style w:type="paragraph" w:styleId="a4">
    <w:name w:val="Balloon Text"/>
    <w:basedOn w:val="a"/>
    <w:link w:val="a5"/>
    <w:uiPriority w:val="99"/>
    <w:semiHidden/>
    <w:unhideWhenUsed/>
    <w:rsid w:val="00A131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73-&#1092;&#1079;.&#1088;&#1092;/zakonodatelstvo/postanovlenie-glavnogo-gosudarstvennogo-sanitarnogo-vracha-rossiyskoy-federacii-o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МБОУСОШ №25</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2013-11-01T10:05:00Z</cp:lastPrinted>
  <dcterms:created xsi:type="dcterms:W3CDTF">2013-10-25T08:20:00Z</dcterms:created>
  <dcterms:modified xsi:type="dcterms:W3CDTF">2014-03-07T09:31:00Z</dcterms:modified>
</cp:coreProperties>
</file>